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afterLines="50" w:line="56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“文艺精品类”项目奖励申报表</w:t>
      </w:r>
    </w:p>
    <w:p>
      <w:pPr>
        <w:spacing w:line="640" w:lineRule="exact"/>
        <w:ind w:left="33" w:leftChars="-171" w:hanging="392" w:hangingChars="178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填报单位：（盖章）                                     填报时间：</w:t>
      </w:r>
    </w:p>
    <w:tbl>
      <w:tblPr>
        <w:tblStyle w:val="5"/>
        <w:tblW w:w="9462" w:type="dxa"/>
        <w:jc w:val="center"/>
        <w:tblInd w:w="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0"/>
        <w:gridCol w:w="613"/>
        <w:gridCol w:w="1778"/>
        <w:gridCol w:w="554"/>
        <w:gridCol w:w="611"/>
        <w:gridCol w:w="65"/>
        <w:gridCol w:w="1096"/>
        <w:gridCol w:w="91"/>
        <w:gridCol w:w="409"/>
        <w:gridCol w:w="125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项目名称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项目类别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文学（  ）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电影（  ）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电视剧（  ）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动画片（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纪录片（  ）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戏剧（  ）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音乐（  ）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广播剧（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美术（  ）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书法（  ）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摄影（  ）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舞蹈（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曲艺（  ）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杂技（  ）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民间文艺（  ）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文艺评论（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其它（  ）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申报主体名称</w:t>
            </w:r>
          </w:p>
        </w:tc>
        <w:tc>
          <w:tcPr>
            <w:tcW w:w="41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电话</w:t>
            </w:r>
          </w:p>
        </w:tc>
        <w:tc>
          <w:tcPr>
            <w:tcW w:w="199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申报作者姓名</w:t>
            </w:r>
          </w:p>
        </w:tc>
        <w:tc>
          <w:tcPr>
            <w:tcW w:w="41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传真</w:t>
            </w:r>
          </w:p>
        </w:tc>
        <w:tc>
          <w:tcPr>
            <w:tcW w:w="19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法定代表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（负责）人</w:t>
            </w:r>
          </w:p>
        </w:tc>
        <w:tc>
          <w:tcPr>
            <w:tcW w:w="4195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ind w:firstLine="400" w:firstLineChars="2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199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195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199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机构类型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（划√）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1.事业单位    （ ）         2.国有独资企业（ ）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3.国有控股企业（ ）         4.国有参股企业（ ）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5.民营企业    （ ）         6.个人工作室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地址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3656" w:type="dxa"/>
            <w:gridSpan w:val="3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项目投资情况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奖项名称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奖项发放部门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奖金情况</w:t>
            </w:r>
          </w:p>
        </w:tc>
        <w:tc>
          <w:tcPr>
            <w:tcW w:w="41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有（具体金额：            ）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946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项目社会、经济效益情况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11" w:type="dxa"/>
            <w:gridSpan w:val="3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电影、电视剧、动画片、纪录片、广播剧等项目</w:t>
            </w:r>
          </w:p>
        </w:tc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播映院线、频道</w:t>
            </w:r>
          </w:p>
        </w:tc>
        <w:tc>
          <w:tcPr>
            <w:tcW w:w="6073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收视（听）率</w:t>
            </w:r>
          </w:p>
        </w:tc>
        <w:tc>
          <w:tcPr>
            <w:tcW w:w="6073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1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销售收入</w:t>
            </w:r>
          </w:p>
        </w:tc>
        <w:tc>
          <w:tcPr>
            <w:tcW w:w="6073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1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戏剧作品</w:t>
            </w:r>
          </w:p>
        </w:tc>
        <w:tc>
          <w:tcPr>
            <w:tcW w:w="177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演出主要地点和总场次</w:t>
            </w:r>
          </w:p>
        </w:tc>
        <w:tc>
          <w:tcPr>
            <w:tcW w:w="6073" w:type="dxa"/>
            <w:gridSpan w:val="8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销售收入</w:t>
            </w:r>
          </w:p>
        </w:tc>
        <w:tc>
          <w:tcPr>
            <w:tcW w:w="6073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文学、音乐、美术、书法、摄影作品</w:t>
            </w:r>
          </w:p>
        </w:tc>
        <w:tc>
          <w:tcPr>
            <w:tcW w:w="177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发行传播情况</w:t>
            </w:r>
          </w:p>
        </w:tc>
        <w:tc>
          <w:tcPr>
            <w:tcW w:w="6073" w:type="dxa"/>
            <w:gridSpan w:val="8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1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销售收入</w:t>
            </w:r>
          </w:p>
        </w:tc>
        <w:tc>
          <w:tcPr>
            <w:tcW w:w="6073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申请奖励资金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额度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0" w:hRule="atLeast"/>
          <w:jc w:val="center"/>
        </w:trPr>
        <w:tc>
          <w:tcPr>
            <w:tcW w:w="82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pacing w:val="40"/>
                <w:sz w:val="20"/>
                <w:szCs w:val="20"/>
              </w:rPr>
            </w:pPr>
            <w:r>
              <w:rPr>
                <w:rFonts w:hint="eastAsia" w:ascii="宋体" w:hAnsi="宋体"/>
                <w:spacing w:val="40"/>
                <w:sz w:val="20"/>
                <w:szCs w:val="20"/>
              </w:rPr>
              <w:t>项目综述</w:t>
            </w:r>
          </w:p>
        </w:tc>
        <w:tc>
          <w:tcPr>
            <w:tcW w:w="8634" w:type="dxa"/>
            <w:gridSpan w:val="11"/>
            <w:vAlign w:val="top"/>
          </w:tcPr>
          <w:p>
            <w:pPr>
              <w:tabs>
                <w:tab w:val="left" w:pos="2370"/>
              </w:tabs>
              <w:spacing w:before="120" w:beforeLines="50"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（600字以内，包括内容提要，作品思想性、艺术性、创新性和社会影响力阐述）</w:t>
            </w: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9" w:hRule="atLeast"/>
          <w:jc w:val="center"/>
        </w:trPr>
        <w:tc>
          <w:tcPr>
            <w:tcW w:w="998" w:type="dxa"/>
            <w:gridSpan w:val="2"/>
            <w:vAlign w:val="center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县</w:t>
            </w:r>
            <w:r>
              <w:rPr>
                <w:rFonts w:hint="eastAsia" w:ascii="宋体" w:hAnsi="宋体"/>
                <w:sz w:val="20"/>
                <w:szCs w:val="20"/>
              </w:rPr>
              <w:t>（市、区）财政局审核意见</w:t>
            </w:r>
          </w:p>
        </w:tc>
        <w:tc>
          <w:tcPr>
            <w:tcW w:w="3556" w:type="dxa"/>
            <w:gridSpan w:val="4"/>
            <w:vAlign w:val="top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县（市、区）委宣传部审核意见</w:t>
            </w:r>
          </w:p>
        </w:tc>
        <w:tc>
          <w:tcPr>
            <w:tcW w:w="3247" w:type="dxa"/>
            <w:gridSpan w:val="2"/>
            <w:vAlign w:val="top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998" w:type="dxa"/>
            <w:gridSpan w:val="2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地级以上市财政局审核意见</w:t>
            </w:r>
          </w:p>
        </w:tc>
        <w:tc>
          <w:tcPr>
            <w:tcW w:w="3556" w:type="dxa"/>
            <w:gridSpan w:val="4"/>
            <w:vAlign w:val="top"/>
          </w:tcPr>
          <w:p>
            <w:pPr>
              <w:tabs>
                <w:tab w:val="left" w:pos="2370"/>
              </w:tabs>
              <w:spacing w:line="360" w:lineRule="exact"/>
              <w:ind w:firstLine="1300" w:firstLineChars="650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地级以上市委宣传部审核意见</w:t>
            </w:r>
          </w:p>
        </w:tc>
        <w:tc>
          <w:tcPr>
            <w:tcW w:w="3247" w:type="dxa"/>
            <w:gridSpan w:val="2"/>
            <w:vAlign w:val="top"/>
          </w:tcPr>
          <w:p>
            <w:pPr>
              <w:tabs>
                <w:tab w:val="left" w:pos="2370"/>
              </w:tabs>
              <w:spacing w:line="360" w:lineRule="exact"/>
              <w:ind w:firstLine="1400" w:firstLineChars="700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9" w:hRule="atLeast"/>
          <w:jc w:val="center"/>
        </w:trPr>
        <w:tc>
          <w:tcPr>
            <w:tcW w:w="998" w:type="dxa"/>
            <w:gridSpan w:val="2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省直主管部门审核意见</w:t>
            </w:r>
          </w:p>
        </w:tc>
        <w:tc>
          <w:tcPr>
            <w:tcW w:w="8464" w:type="dxa"/>
            <w:gridSpan w:val="10"/>
            <w:vAlign w:val="top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spacing w:line="160" w:lineRule="exact"/>
        <w:rPr>
          <w:rFonts w:hint="eastAsia" w:ascii="宋体" w:hAnsi="宋体"/>
          <w:sz w:val="24"/>
        </w:rPr>
      </w:pPr>
    </w:p>
    <w:p>
      <w:pPr>
        <w:spacing w:line="400" w:lineRule="exact"/>
        <w:ind w:left="-31" w:leftChars="-86" w:hanging="150" w:hangingChars="68"/>
      </w:pPr>
      <w:r>
        <w:rPr>
          <w:rFonts w:hint="eastAsia" w:ascii="宋体" w:hAnsi="宋体"/>
          <w:sz w:val="22"/>
          <w:szCs w:val="22"/>
        </w:rPr>
        <w:t xml:space="preserve">单位负责人：                  填报人：                    联系电话：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CB86807"/>
    <w:rsid w:val="2CB86807"/>
    <w:rsid w:val="375D2C41"/>
    <w:rsid w:val="387E095F"/>
    <w:rsid w:val="5E6127C6"/>
    <w:rsid w:val="7D8B086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2016-08-23T09:43:00Z</dcterms:created>
  <dc:creator>sw</dc:creator>
  <cp:lastModifiedBy>zhangyl</cp:lastModifiedBy>
  <dcterms:modified xsi:type="dcterms:W3CDTF">2016-08-29T09:51:42Z</dcterms:modified>
  <dc:title>附件7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